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6A" w:rsidRPr="00070EB5" w:rsidRDefault="00070EB5" w:rsidP="00070EB5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212529"/>
          <w:sz w:val="28"/>
          <w:szCs w:val="28"/>
          <w:lang w:val="ru-RU" w:eastAsia="ru-RU" w:bidi="ar-SA"/>
        </w:rPr>
        <w:t>Лоскутное шитье для начинающих.</w:t>
      </w:r>
    </w:p>
    <w:p w:rsidR="00FB3C6A" w:rsidRPr="00070EB5" w:rsidRDefault="00FB3C6A" w:rsidP="00070E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 xml:space="preserve">Простое рукоделие наших бабушек из оставшихся лоскутков тканей, в настоящее время, превратилось в целый раздел народно-прикладного искусства именуемое </w:t>
      </w:r>
      <w:proofErr w:type="spellStart"/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>пэчворк</w:t>
      </w:r>
      <w:proofErr w:type="spellEnd"/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>. </w:t>
      </w:r>
    </w:p>
    <w:p w:rsidR="00FB3C6A" w:rsidRPr="00070EB5" w:rsidRDefault="00FB3C6A" w:rsidP="00FB3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 xml:space="preserve">Различные техники соединения разноцветных, разнообразной или правильной формы кусочков позволяют творить необычайно красивые и неординарные изделия. Очень часто </w:t>
      </w:r>
      <w:proofErr w:type="spellStart"/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>пэчворк</w:t>
      </w:r>
      <w:proofErr w:type="spellEnd"/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 xml:space="preserve"> используют для оформления интерьера.</w:t>
      </w:r>
    </w:p>
    <w:p w:rsidR="00FB3C6A" w:rsidRPr="00070EB5" w:rsidRDefault="00FB3C6A" w:rsidP="00FB3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Лоскутное шитье – это техника шитья с помощью которой создаются вещи из разных кусочков и материалов. Для начинающих она может показаться сложной, однако пошаговые инструкции, фото и схемы значительно облегчат обучение.</w:t>
      </w:r>
    </w:p>
    <w:p w:rsidR="00FB3C6A" w:rsidRPr="00070EB5" w:rsidRDefault="00FB3C6A" w:rsidP="00FB3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 xml:space="preserve">Первые шаги по освоению </w:t>
      </w:r>
      <w:proofErr w:type="spellStart"/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>пэчворка</w:t>
      </w:r>
      <w:proofErr w:type="spellEnd"/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 xml:space="preserve"> следует начинать с самых простых техник:</w:t>
      </w:r>
    </w:p>
    <w:p w:rsidR="00FB3C6A" w:rsidRPr="00070EB5" w:rsidRDefault="00FB3C6A" w:rsidP="00FB3C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i w:val="0"/>
          <w:iCs w:val="0"/>
          <w:color w:val="212529"/>
          <w:sz w:val="28"/>
          <w:szCs w:val="28"/>
          <w:lang w:val="ru-RU" w:eastAsia="ru-RU" w:bidi="ar-SA"/>
        </w:rPr>
        <w:t>Традиционная.</w:t>
      </w:r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 xml:space="preserve"> Основой служит тканевое полотно, на которое с изнаночной стороны накладываются сшитые лоскутки. Рисунок, сложенный из кусочков, является лицевой стороной изделия. Чаще всего таким способ оформляются прихватки и тонкие одеяла.</w:t>
      </w:r>
    </w:p>
    <w:p w:rsidR="00FB3C6A" w:rsidRPr="00070EB5" w:rsidRDefault="00FB3C6A" w:rsidP="00FB3C6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val="ru-RU" w:eastAsia="ru-RU" w:bidi="ar-SA"/>
        </w:rPr>
        <w:drawing>
          <wp:inline distT="0" distB="0" distL="0" distR="0">
            <wp:extent cx="2537071" cy="1685925"/>
            <wp:effectExtent l="19050" t="0" r="0" b="0"/>
            <wp:docPr id="3" name="Рисунок 1" descr="Лоскутное шитье для начинающих: разная техника, схемы,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скутное шитье для начинающих: разная техника, схемы, иде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71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EB5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</w:t>
      </w:r>
      <w:r w:rsidRPr="00070EB5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val="ru-RU" w:eastAsia="ru-RU" w:bidi="ar-SA"/>
        </w:rPr>
        <w:drawing>
          <wp:inline distT="0" distB="0" distL="0" distR="0">
            <wp:extent cx="2600325" cy="1671638"/>
            <wp:effectExtent l="19050" t="0" r="9525" b="0"/>
            <wp:docPr id="4" name="Рисунок 2" descr="Лоскутное шитье для начинающих: разная техника, схемы,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скутное шитье для начинающих: разная техника, схемы, иде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7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C6A" w:rsidRPr="00070EB5" w:rsidRDefault="00FB3C6A" w:rsidP="00FB3C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i w:val="0"/>
          <w:iCs w:val="0"/>
          <w:color w:val="212529"/>
          <w:sz w:val="28"/>
          <w:szCs w:val="28"/>
          <w:lang w:val="ru-RU" w:eastAsia="ru-RU" w:bidi="ar-SA"/>
        </w:rPr>
        <w:t>Быстрые квадраты</w:t>
      </w:r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>. Самый простой способ. Подготовленные разноцветные квадратные лоскутки складываются в определенный рисунок. Все зависит от фантазии рукодельницы.</w:t>
      </w:r>
    </w:p>
    <w:p w:rsidR="00FB3C6A" w:rsidRPr="00070EB5" w:rsidRDefault="00FB3C6A" w:rsidP="00FB3C6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val="ru-RU" w:eastAsia="ru-RU" w:bidi="ar-SA"/>
        </w:rPr>
        <w:drawing>
          <wp:inline distT="0" distB="0" distL="0" distR="0">
            <wp:extent cx="2402237" cy="1600200"/>
            <wp:effectExtent l="19050" t="0" r="0" b="0"/>
            <wp:docPr id="6" name="Рисунок 3" descr="Лоскутное шитье для начинающих: разная техника, схемы,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скутное шитье для начинающих: разная техника, схемы, иде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37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C6A" w:rsidRPr="00070EB5" w:rsidRDefault="00FB3C6A" w:rsidP="00FB3C6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i w:val="0"/>
          <w:iCs w:val="0"/>
          <w:color w:val="212529"/>
          <w:sz w:val="28"/>
          <w:szCs w:val="28"/>
          <w:lang w:val="ru-RU" w:eastAsia="ru-RU" w:bidi="ar-SA"/>
        </w:rPr>
        <w:t>Полоска к полоске</w:t>
      </w:r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>. Пестрые отрезы из полос соединяется по-разному: в спиральных или зигзагообразных формах, в горизонтальных или вертикальных направлениях</w:t>
      </w:r>
    </w:p>
    <w:p w:rsidR="00FB3C6A" w:rsidRPr="00070EB5" w:rsidRDefault="00FB3C6A" w:rsidP="00FB3C6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412754" cy="1805673"/>
            <wp:effectExtent l="19050" t="0" r="6596" b="0"/>
            <wp:docPr id="7" name="Рисунок 4" descr="Лоскутное шитье для начинающих: разная техника, схемы,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скутное шитье для начинающих: разная техника, схемы, иде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67" cy="180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C6A" w:rsidRPr="00070EB5" w:rsidRDefault="00FB3C6A" w:rsidP="00FB3C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i w:val="0"/>
          <w:iCs w:val="0"/>
          <w:color w:val="212529"/>
          <w:sz w:val="28"/>
          <w:szCs w:val="28"/>
          <w:lang w:val="ru-RU" w:eastAsia="ru-RU" w:bidi="ar-SA"/>
        </w:rPr>
        <w:t>Волшебные треугольники</w:t>
      </w:r>
      <w:r w:rsidRPr="00070EB5">
        <w:rPr>
          <w:rFonts w:ascii="Times New Roman" w:eastAsia="Times New Roman" w:hAnsi="Times New Roman" w:cs="Times New Roman"/>
          <w:i w:val="0"/>
          <w:iCs w:val="0"/>
          <w:color w:val="212529"/>
          <w:sz w:val="28"/>
          <w:szCs w:val="28"/>
          <w:lang w:val="ru-RU" w:eastAsia="ru-RU" w:bidi="ar-SA"/>
        </w:rPr>
        <w:t>. Делая первые шаги в работе, лучше использовать равнобедренные треугольники. Из них очень просто выстраивать любой узор.</w:t>
      </w:r>
    </w:p>
    <w:p w:rsidR="00FB3C6A" w:rsidRPr="00070EB5" w:rsidRDefault="00FB3C6A" w:rsidP="00FB3C6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val="ru-RU" w:eastAsia="ru-RU" w:bidi="ar-SA"/>
        </w:rPr>
        <w:drawing>
          <wp:inline distT="0" distB="0" distL="0" distR="0">
            <wp:extent cx="2441451" cy="1819275"/>
            <wp:effectExtent l="19050" t="0" r="0" b="0"/>
            <wp:docPr id="8" name="Рисунок 5" descr="Лоскутное шитье для начинающих: разная техника, схемы,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скутное шитье для начинающих: разная техника, схемы, иде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638" cy="182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E5" w:rsidRPr="00070EB5" w:rsidRDefault="001B79E5" w:rsidP="00FB3C6A">
      <w:pPr>
        <w:shd w:val="clear" w:color="auto" w:fill="FFFFFF"/>
        <w:spacing w:before="168" w:after="0" w:line="240" w:lineRule="auto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Общие правила кроя</w:t>
      </w:r>
    </w:p>
    <w:p w:rsidR="001B79E5" w:rsidRPr="00070EB5" w:rsidRDefault="001B79E5" w:rsidP="00FB3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Залог любой красивой вещи – ее опрятность и геометрическая точность. Так же, как и при сборе мозаики, лоскутное шитье требует идеально рассчитанных и раскроенных кусочков, которые при совмещении не окажутся несовместимыми. </w:t>
      </w:r>
    </w:p>
    <w:p w:rsidR="001B79E5" w:rsidRPr="00070EB5" w:rsidRDefault="001B79E5" w:rsidP="00FB3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 xml:space="preserve"> Для этого нужно соблюдать некоторые правила кроя:</w:t>
      </w:r>
    </w:p>
    <w:p w:rsidR="001B79E5" w:rsidRPr="00070EB5" w:rsidRDefault="001B79E5" w:rsidP="00FB3C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Во избежание деформации, изменения размера и цвета, после стирки изготовленной вещи, только что купленную ткань нужно постирать, а затем отпарить с помощью утюга.</w:t>
      </w:r>
    </w:p>
    <w:p w:rsidR="001B79E5" w:rsidRPr="00070EB5" w:rsidRDefault="001B79E5" w:rsidP="001B7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Перед работой с ранее использованными кусочками ткани, их следует пропитать раствором воды и крахмала (делать это лучше с помощью пульверизатора), а затем прогладить утюгом.</w:t>
      </w:r>
    </w:p>
    <w:p w:rsidR="001B79E5" w:rsidRPr="00070EB5" w:rsidRDefault="001B79E5" w:rsidP="001B7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Для </w:t>
      </w:r>
      <w:proofErr w:type="spellStart"/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расчерчивания</w:t>
      </w:r>
      <w:proofErr w:type="spellEnd"/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ткани на лоскуты нужной формы следует использовать мыло или специальный мел, в крайнем случае карандаш с мягким грифелем. Но ни в коем случае нельзя чертить на ткани ручкой: чернила, впитываясь в ткань, остаются там насовсем.</w:t>
      </w:r>
    </w:p>
    <w:p w:rsidR="001B79E5" w:rsidRDefault="001B79E5" w:rsidP="009C25D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Раскраивать ткани следует по направлению долевой нити, иначе при сшивании детали могут деформироваться. В случае работы с новой тканью, нужно ориентироваться на кромку.</w:t>
      </w:r>
    </w:p>
    <w:p w:rsidR="00070EB5" w:rsidRPr="00070EB5" w:rsidRDefault="00070EB5" w:rsidP="00070E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</w:p>
    <w:p w:rsidR="001B79E5" w:rsidRDefault="001B79E5" w:rsidP="009C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val="ru-RU" w:eastAsia="ru-RU" w:bidi="ar-SA"/>
        </w:rPr>
        <w:t>Для раскройки ткани</w:t>
      </w: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на элементы нужно сперва изготовить </w:t>
      </w:r>
      <w:r w:rsidRPr="00BA1CBA">
        <w:rPr>
          <w:rFonts w:ascii="Times New Roman" w:eastAsia="Times New Roman" w:hAnsi="Times New Roman" w:cs="Times New Roman"/>
          <w:b/>
          <w:iCs w:val="0"/>
          <w:color w:val="111111"/>
          <w:sz w:val="28"/>
          <w:szCs w:val="28"/>
          <w:lang w:val="ru-RU" w:eastAsia="ru-RU" w:bidi="ar-SA"/>
        </w:rPr>
        <w:t>2 шаблона</w:t>
      </w: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 xml:space="preserve"> нужной формы из плотной бумаги или картона: </w:t>
      </w:r>
      <w:r w:rsidRPr="00BA1CBA"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lang w:val="ru-RU" w:eastAsia="ru-RU" w:bidi="ar-SA"/>
        </w:rPr>
        <w:t>один с отступами, второй без них</w:t>
      </w: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. Каждый из шаблонов поочередно приложить к материи и обвести, с помощью вышеуказанных инструментов.</w:t>
      </w:r>
    </w:p>
    <w:p w:rsidR="00070EB5" w:rsidRPr="00070EB5" w:rsidRDefault="00070EB5" w:rsidP="009C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bookmarkStart w:id="0" w:name="_GoBack"/>
      <w:bookmarkEnd w:id="0"/>
    </w:p>
    <w:p w:rsidR="001B79E5" w:rsidRPr="00070EB5" w:rsidRDefault="001B79E5" w:rsidP="00FB3C6A">
      <w:pPr>
        <w:shd w:val="clear" w:color="auto" w:fill="FFFFFF"/>
        <w:spacing w:before="168" w:after="0" w:line="240" w:lineRule="auto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lastRenderedPageBreak/>
        <w:t>Какая ткань лучше для работы?</w:t>
      </w:r>
    </w:p>
    <w:p w:rsidR="00FB3C6A" w:rsidRPr="00070EB5" w:rsidRDefault="001B79E5" w:rsidP="00FB3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Для лоскутного шитья может подойти любая ткань, которая близка душе начинающей швеи. Однако у каждой ткани существуют свои особенности и характеристики, которые впоследствии могут сказаться на удобстве работы, а, следовательно, и на качестве готового продукта</w:t>
      </w:r>
      <w:r w:rsidR="00FB3C6A"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.</w:t>
      </w:r>
    </w:p>
    <w:p w:rsidR="001B79E5" w:rsidRPr="00070EB5" w:rsidRDefault="001B79E5" w:rsidP="009C2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noProof/>
          <w:color w:val="111111"/>
          <w:sz w:val="28"/>
          <w:szCs w:val="28"/>
          <w:lang w:val="ru-RU" w:eastAsia="ru-RU" w:bidi="ar-SA"/>
        </w:rPr>
        <w:drawing>
          <wp:inline distT="0" distB="0" distL="0" distR="0">
            <wp:extent cx="1924050" cy="1417721"/>
            <wp:effectExtent l="19050" t="0" r="0" b="0"/>
            <wp:docPr id="2" name="Рисунок 2" descr="Лоскутное шитье. Мастер класс, техника, инструкция для начинающих, схемы, фото, видео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скутное шитье. Мастер класс, техника, инструкция для начинающих, схемы, фото, видео уро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17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E5" w:rsidRPr="00070EB5" w:rsidRDefault="001B79E5" w:rsidP="009C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Наиболее популярной считается ткань из хлопка, так как ее характеристики позволяют работать с ней даже начинающим рукодельницам:</w:t>
      </w:r>
    </w:p>
    <w:p w:rsidR="001B79E5" w:rsidRPr="00070EB5" w:rsidRDefault="001B79E5" w:rsidP="009C25D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Оптимальные плотность и вес;</w:t>
      </w:r>
    </w:p>
    <w:p w:rsidR="001B79E5" w:rsidRPr="00070EB5" w:rsidRDefault="001B79E5" w:rsidP="009C25D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не садится при стирке;</w:t>
      </w:r>
    </w:p>
    <w:p w:rsidR="001B79E5" w:rsidRPr="00070EB5" w:rsidRDefault="001B79E5" w:rsidP="009C25D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при обрезании не осыпается и не расползается;</w:t>
      </w:r>
    </w:p>
    <w:p w:rsidR="001B79E5" w:rsidRPr="00070EB5" w:rsidRDefault="001B79E5" w:rsidP="009C25D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не меняет окраску;</w:t>
      </w:r>
    </w:p>
    <w:p w:rsidR="001B79E5" w:rsidRPr="00070EB5" w:rsidRDefault="001B79E5" w:rsidP="009C25D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легко сшивается;</w:t>
      </w:r>
    </w:p>
    <w:p w:rsidR="001B79E5" w:rsidRPr="00070EB5" w:rsidRDefault="001B79E5" w:rsidP="009C25D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сразу принимает нужную форму, которую сохраняет на долгое время.</w:t>
      </w:r>
    </w:p>
    <w:p w:rsidR="001B79E5" w:rsidRPr="00070EB5" w:rsidRDefault="001B79E5" w:rsidP="009C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Благодаря своему качеству, лен также занимает верхние позиции в выборе материала:</w:t>
      </w:r>
    </w:p>
    <w:p w:rsidR="001B79E5" w:rsidRPr="00070EB5" w:rsidRDefault="001B79E5" w:rsidP="009C25D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Долговечность, стойкость к износу;</w:t>
      </w:r>
    </w:p>
    <w:p w:rsidR="001B79E5" w:rsidRPr="00070EB5" w:rsidRDefault="001B79E5" w:rsidP="009C25D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proofErr w:type="spellStart"/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гипоаллергенность</w:t>
      </w:r>
      <w:proofErr w:type="spellEnd"/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;</w:t>
      </w:r>
    </w:p>
    <w:p w:rsidR="001B79E5" w:rsidRPr="00070EB5" w:rsidRDefault="001B79E5" w:rsidP="009C25D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высокие характеристики теплопроводности и воздухопроницаемости;</w:t>
      </w:r>
    </w:p>
    <w:p w:rsidR="001B79E5" w:rsidRPr="00070EB5" w:rsidRDefault="001B79E5" w:rsidP="009C25D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практически не электризуется, даже при сильном трении.</w:t>
      </w:r>
    </w:p>
    <w:p w:rsidR="001B79E5" w:rsidRPr="00070EB5" w:rsidRDefault="001B79E5" w:rsidP="009C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Среди плюсов данной материи можно выделить:</w:t>
      </w:r>
    </w:p>
    <w:p w:rsidR="001B79E5" w:rsidRPr="00070EB5" w:rsidRDefault="001B79E5" w:rsidP="009C25D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Сохраняет аккуратный внешний вид, так как не имеет способности мяться;</w:t>
      </w:r>
    </w:p>
    <w:p w:rsidR="001B79E5" w:rsidRPr="00070EB5" w:rsidRDefault="001B79E5" w:rsidP="009C25D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устойчив к различным загрязнениям;</w:t>
      </w:r>
    </w:p>
    <w:p w:rsidR="001B79E5" w:rsidRPr="00070EB5" w:rsidRDefault="001B79E5" w:rsidP="009C25D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поглощает лишнюю сырость в доме, что не сказывается на внешнем виде материала;</w:t>
      </w:r>
    </w:p>
    <w:p w:rsidR="001B79E5" w:rsidRPr="00070EB5" w:rsidRDefault="001B79E5" w:rsidP="009C25D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эластична;</w:t>
      </w:r>
    </w:p>
    <w:p w:rsidR="001B79E5" w:rsidRPr="00070EB5" w:rsidRDefault="001B79E5" w:rsidP="009C25D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способно прослужить долгие годы.</w:t>
      </w:r>
    </w:p>
    <w:p w:rsidR="001B79E5" w:rsidRPr="00070EB5" w:rsidRDefault="001B79E5" w:rsidP="009C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Один из плюсов лоскутного шитья – не нужно выбирать только один тип ткани, их можно комбинировать между собой, создавая оригинальные вещи.</w:t>
      </w:r>
    </w:p>
    <w:p w:rsidR="001B79E5" w:rsidRPr="00070EB5" w:rsidRDefault="001B79E5" w:rsidP="009C25D3">
      <w:pPr>
        <w:shd w:val="clear" w:color="auto" w:fill="FFFFFF"/>
        <w:spacing w:before="168" w:after="0" w:line="240" w:lineRule="auto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 xml:space="preserve">Техника </w:t>
      </w:r>
      <w:proofErr w:type="spellStart"/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пэчворк</w:t>
      </w:r>
      <w:proofErr w:type="spellEnd"/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 xml:space="preserve"> и ее разновидности</w:t>
      </w:r>
    </w:p>
    <w:p w:rsidR="001B79E5" w:rsidRPr="00070EB5" w:rsidRDefault="001B79E5" w:rsidP="009C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Данная техника шитья имеет долгую, насыщенную историю, в ходе которой лоскутное шитье приобретало новые формы и разновидности, благодаря чему каждый начинающий сможет подобрать любимые схемы шитья, используя пошаговые инструкции и фото.</w:t>
      </w:r>
    </w:p>
    <w:p w:rsidR="001B79E5" w:rsidRPr="00070EB5" w:rsidRDefault="001B79E5" w:rsidP="009C25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</w:pPr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 xml:space="preserve">Отличительной чертой классического </w:t>
      </w:r>
      <w:proofErr w:type="spellStart"/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>пэчворка</w:t>
      </w:r>
      <w:proofErr w:type="spellEnd"/>
      <w:r w:rsidRPr="00070EB5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val="ru-RU" w:eastAsia="ru-RU" w:bidi="ar-SA"/>
        </w:rPr>
        <w:t xml:space="preserve"> является то, что из лоскутов состоит лицевая сторона</w:t>
      </w:r>
      <w:r w:rsidRPr="00070EB5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val="ru-RU" w:eastAsia="ru-RU" w:bidi="ar-SA"/>
        </w:rPr>
        <w:t>, в то время как подкладка может состоять из цельного материала.</w:t>
      </w:r>
    </w:p>
    <w:p w:rsidR="00D73715" w:rsidRDefault="00D737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70EB5" w:rsidRPr="00070EB5" w:rsidRDefault="00070EB5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Домашнее задание: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изготовьте из картона детали лекала по первой и второй схемам. Размер на ваше усмотрение</w:t>
      </w:r>
    </w:p>
    <w:p w:rsidR="00070EB5" w:rsidRPr="00070EB5" w:rsidRDefault="00070EB5" w:rsidP="00070E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Схемы узоров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печворка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0EB5" w:rsidRPr="00070EB5" w:rsidRDefault="00070EB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70EB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867150" cy="1933575"/>
            <wp:effectExtent l="19050" t="0" r="0" b="0"/>
            <wp:docPr id="16" name="Рисунок 16" descr="Лоскутное шитье для начинающих: разная техника, схемы,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Лоскутное шитье для начинающих: разная техника, схемы, иде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E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0EB5" w:rsidRPr="001B79E5" w:rsidRDefault="00070EB5">
      <w:pPr>
        <w:rPr>
          <w:lang w:val="ru-RU"/>
        </w:rPr>
      </w:pPr>
      <w:r w:rsidRPr="00070EB5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254756" cy="6153150"/>
            <wp:effectExtent l="19050" t="0" r="3044" b="0"/>
            <wp:docPr id="17" name="Рисунок 17" descr="Лоскутное шитье для начинающих: разная техника, схемы,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оскутное шитье для начинающих: разная техника, схемы, иде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756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EB5" w:rsidRPr="001B79E5" w:rsidSect="001B7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CBB"/>
    <w:multiLevelType w:val="multilevel"/>
    <w:tmpl w:val="7F4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94BF9"/>
    <w:multiLevelType w:val="multilevel"/>
    <w:tmpl w:val="B6F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1166A"/>
    <w:multiLevelType w:val="multilevel"/>
    <w:tmpl w:val="957A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86960"/>
    <w:multiLevelType w:val="multilevel"/>
    <w:tmpl w:val="A692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76960"/>
    <w:multiLevelType w:val="multilevel"/>
    <w:tmpl w:val="6D52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532DE"/>
    <w:multiLevelType w:val="multilevel"/>
    <w:tmpl w:val="6B82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65277"/>
    <w:multiLevelType w:val="multilevel"/>
    <w:tmpl w:val="CAC8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435F5"/>
    <w:multiLevelType w:val="multilevel"/>
    <w:tmpl w:val="5526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79E5"/>
    <w:rsid w:val="000324B0"/>
    <w:rsid w:val="00070EB5"/>
    <w:rsid w:val="001B79E5"/>
    <w:rsid w:val="006D159F"/>
    <w:rsid w:val="008B2F7C"/>
    <w:rsid w:val="009C25D3"/>
    <w:rsid w:val="00BA1CBA"/>
    <w:rsid w:val="00D73715"/>
    <w:rsid w:val="00EC691E"/>
    <w:rsid w:val="00F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895E1-7B03-414F-AC05-DB410097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E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D159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9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9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9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9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9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9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9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9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59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D15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D15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D15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5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5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D15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D15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D159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159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9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D159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D159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159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D159F"/>
    <w:rPr>
      <w:b/>
      <w:bCs/>
      <w:spacing w:val="0"/>
    </w:rPr>
  </w:style>
  <w:style w:type="character" w:styleId="a9">
    <w:name w:val="Emphasis"/>
    <w:uiPriority w:val="20"/>
    <w:qFormat/>
    <w:rsid w:val="006D159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D159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D15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9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D159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D159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D159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D15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D159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D159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D159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D159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159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B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B79E5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2020-10-21T23:18:00Z</dcterms:created>
  <dcterms:modified xsi:type="dcterms:W3CDTF">2020-10-22T02:37:00Z</dcterms:modified>
</cp:coreProperties>
</file>